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22BE5" w:rsidP="00FD77B5">
      <w:pPr>
        <w:spacing w:afterLines="0" w:after="0"/>
        <w:jc w:val="center"/>
        <w:rPr>
          <w:rFonts w:cs="Times New Roman"/>
          <w:color w:val="000099"/>
          <w:sz w:val="52"/>
          <w:szCs w:val="52"/>
        </w:rPr>
      </w:pPr>
      <w:r>
        <w:rPr>
          <w:rFonts w:cs="Times New Roman"/>
          <w:color w:val="000099"/>
          <w:sz w:val="52"/>
          <w:szCs w:val="52"/>
        </w:rPr>
        <w:t>Fenner</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22BE5" w:rsidP="00D66223">
      <w:pPr>
        <w:spacing w:afterLines="0" w:after="0"/>
        <w:jc w:val="center"/>
        <w:rPr>
          <w:rFonts w:cs="Times New Roman"/>
          <w:bCs/>
          <w:color w:val="000099"/>
          <w:sz w:val="28"/>
          <w:szCs w:val="28"/>
        </w:rPr>
      </w:pPr>
      <w:r>
        <w:rPr>
          <w:rFonts w:cs="Times New Roman"/>
          <w:bCs/>
          <w:color w:val="000099"/>
          <w:sz w:val="28"/>
          <w:szCs w:val="28"/>
        </w:rPr>
        <w:t>TO</w:t>
      </w:r>
    </w:p>
    <w:p w14:paraId="56F0E1E5" w14:textId="525A270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22BE5">
        <w:rPr>
          <w:rFonts w:cs="Times New Roman"/>
          <w:bCs/>
          <w:noProof/>
          <w:color w:val="000099"/>
          <w:sz w:val="26"/>
          <w:szCs w:val="26"/>
        </w:rPr>
        <w:t>March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F22BE5">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F22BE5">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F22BE5">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F22BE5">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F22BE5">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F22BE5">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F22BE5">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F22BE5">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F22BE5">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F22BE5">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F22BE5">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F22BE5">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F22BE5">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F22BE5">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F22BE5">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F22BE5">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F22BE5">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F22BE5">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F22BE5">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F22BE5">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F22BE5">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F22BE5">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F22BE5">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F22BE5">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F22BE5">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F22BE5">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F22BE5">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F22BE5">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F22BE5">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F22BE5">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F22BE5">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F22BE5">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F22BE5">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F22BE5">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F22BE5">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F22BE5">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F22BE5">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F22BE5">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F22BE5">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F22BE5">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F22BE5">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F22BE5">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F22BE5">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F22BE5">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F22BE5">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F22BE5">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F22BE5">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F22BE5">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F22BE5">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F22BE5">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F22BE5">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F22BE5">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F22BE5">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F22BE5">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F22BE5">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F22BE5">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F22BE5">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F22BE5">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F22BE5">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F22BE5">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F22BE5">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F22BE5">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F22BE5">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F22BE5">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F22BE5">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F22BE5">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F22BE5">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F22BE5">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F22BE5">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F22BE5">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F22BE5">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F22BE5">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F22BE5">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F22BE5">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F22BE5">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F22BE5">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F22BE5">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F22BE5">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F22BE5">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F22BE5">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F22BE5">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F22BE5">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F22BE5">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F22BE5">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F22BE5">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F22BE5">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F22BE5">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F22BE5">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F22BE5">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F22BE5">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F22BE5" w:rsidP="00FB173A">
      <w:pPr>
        <w:pStyle w:val="NormalEnd"/>
      </w:pPr>
      <w:r>
        <w:t>Blah bh bla</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22BE5" w:rsidP="00B83DD4">
            <w:pPr>
              <w:spacing w:afterLines="0" w:after="0"/>
              <w:rPr>
                <w:rFonts w:ascii="Times New Roman" w:hAnsi="Times New Roman" w:cs="Times New Roman"/>
                <w:sz w:val="20"/>
                <w:szCs w:val="20"/>
              </w:rPr>
            </w:pPr>
            <w:r>
              <w:rPr>
                <w:rFonts w:cs="Times New Roman"/>
                <w:sz w:val="20"/>
                <w:szCs w:val="20"/>
              </w:rPr>
              <w:t>Douglas and Jacqualine Fenner</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22BE5" w:rsidP="00B83DD4">
            <w:pPr>
              <w:spacing w:afterLines="0" w:after="0"/>
              <w:rPr>
                <w:rFonts w:ascii="Times New Roman" w:hAnsi="Times New Roman" w:cs="Times New Roman"/>
                <w:sz w:val="20"/>
                <w:szCs w:val="20"/>
              </w:rPr>
            </w:pPr>
            <w:r>
              <w:rPr>
                <w:rFonts w:cs="Times New Roman"/>
                <w:sz w:val="20"/>
                <w:szCs w:val="20"/>
              </w:rPr>
              <w:t>Bad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22BE5" w:rsidP="00B83DD4">
            <w:pPr>
              <w:spacing w:afterLines="0" w:after="0"/>
              <w:rPr>
                <w:rFonts w:ascii="Times New Roman" w:hAnsi="Times New Roman" w:cs="Times New Roman"/>
                <w:sz w:val="20"/>
                <w:szCs w:val="20"/>
              </w:rPr>
            </w:pPr>
            <w:r>
              <w:rPr>
                <w:rFonts w:cs="Times New Roman"/>
                <w:sz w:val="20"/>
                <w:szCs w:val="20"/>
              </w:rPr>
              <w:t>The HOA that caused the problem</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bookmarkStart w:id="4" w:name="_Hlk128566581"/>
    <w:p w14:paraId="0E4DB354" w14:textId="3A8ED86F" w:rsidR="001B2429" w:rsidRPr="00020852" w:rsidRDefault="00F22BE5" w:rsidP="0049077D">
      <w:pPr>
        <w:pStyle w:val="Heading1"/>
        <w:spacing w:after="264"/>
        <w:rPr>
          <w:sz w:val="24"/>
          <w:szCs w:val="24"/>
        </w:rPr>
      </w:pPr>
      <w:bookmarkEnd w:id="7"/>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8" w:name="_Toc42862007"/>
      <w:r w:rsidRPr="0049077D">
        <w:fldChar w:fldCharType="end"/>
      </w:r>
      <w:r w:rsidR="00317286">
        <w:br/>
      </w:r>
      <w:r w:rsidR="00C75C1D" w:rsidRPr="00020852">
        <w:t>ADDITIONAL INFORMATION/CLARIFICATION NEEDED FROM CLIENT</w:t>
      </w:r>
      <w:bookmarkEnd w:id="8"/>
      <w:r w:rsidR="00C75C1D" w:rsidRPr="00020852">
        <w:t xml:space="preserve"> </w:t>
      </w:r>
    </w:p>
    <w:bookmarkStart w:id="9" w:name="_Hlk39489505"/>
    <w:bookmarkStart w:id="11" w:name="_Hlk41895314"/>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42862009"/>
      <w:r w:rsidRPr="00020852">
        <w:fldChar w:fldCharType="end"/>
      </w:r>
      <w:r w:rsidR="00317286">
        <w:br/>
      </w:r>
      <w:r w:rsidR="00C75C1D" w:rsidRPr="00020852">
        <w:t>ADDITIONAL DOCUMENTS NEEDED FROM CLIENT</w:t>
      </w:r>
      <w:bookmarkEnd w:id="13"/>
      <w:r w:rsidRPr="00020852">
        <w:t xml:space="preserve"> </w:t>
      </w:r>
    </w:p>
    <w:bookmarkStart w:id="14" w:name="_Hlk43438764"/>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5" w:name="_Toc42862010"/>
      <w:r w:rsidRPr="00020852">
        <w:fldChar w:fldCharType="end"/>
      </w:r>
      <w:r w:rsidR="00317286">
        <w:br/>
      </w:r>
      <w:r w:rsidR="00C75C1D" w:rsidRPr="00020852">
        <w:t>THIRD-PARTY DOCUMENTS/INFORMATION KNOWN TO EXIST</w:t>
      </w:r>
      <w:bookmarkEnd w:id="15"/>
    </w:p>
    <w:p w14:paraId="1241DED4" w14:textId="20632946" w:rsidR="00256B33" w:rsidRPr="00020852" w:rsidRDefault="00256B33" w:rsidP="00731403">
      <w:pPr>
        <w:pStyle w:val="NormalEnd"/>
      </w:pPr>
      <w:bookmarkStart w:id="16" w:name="_Hlk128564658"/>
      <w:r w:rsidRPr="00020852">
        <w:t>None at the moment.</w:t>
      </w:r>
      <w:r w:rsidR="00731403">
        <w:t xml:space="preserve"> This, however, may change as new information comes to light, in which case the LADD will be amended to reflect such new information.</w:t>
      </w:r>
      <w:bookmarkEnd w:id="16"/>
    </w:p>
    <w:p w14:paraId="3F32C066" w14:textId="190BE478" w:rsidR="001257C8" w:rsidRPr="001257C8" w:rsidRDefault="001257C8" w:rsidP="001257C8">
      <w:pPr>
        <w:pStyle w:val="Line"/>
      </w:pPr>
      <w:r w:rsidRPr="001257C8">
        <w:t>________________________________</w:t>
      </w:r>
    </w:p>
    <w:bookmarkStart w:id="21"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21"/>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42862017"/>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42862019"/>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3" w:name="_Hlk41032600"/>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4286202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4286202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4286202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6"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30" w:name="_Toc42862083"/>
      <w:r w:rsidRPr="00020852">
        <w:fldChar w:fldCharType="end"/>
      </w:r>
      <w:r w:rsidR="002970B7">
        <w:br/>
      </w:r>
      <w:r w:rsidR="00B77716" w:rsidRPr="00020852">
        <w:t>STRATEGIC CONSIDERATIONS</w:t>
      </w:r>
      <w:bookmarkEnd w:id="13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31" w:name="_Toc53565571"/>
      <w:r w:rsidRPr="002F7882">
        <w:rPr>
          <w:color w:val="C00000"/>
        </w:rPr>
        <w:fldChar w:fldCharType="end"/>
      </w:r>
      <w:r w:rsidRPr="002F7882">
        <w:rPr>
          <w:color w:val="C00000"/>
        </w:rPr>
        <w:br/>
        <w:t>Statute of Limitations</w:t>
      </w:r>
      <w:bookmarkEnd w:id="13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August 19, 2023</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2" w:name="_Toc42862084"/>
      <w:r w:rsidRPr="00020852">
        <w:fldChar w:fldCharType="end"/>
      </w:r>
      <w:r w:rsidR="002970B7">
        <w:br/>
      </w:r>
      <w:r w:rsidRPr="00020852">
        <w:t>Applicability of Davis-Stirling Act</w:t>
      </w:r>
      <w:bookmarkEnd w:id="132"/>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4" w:name="_Toc42862086"/>
      <w:r w:rsidRPr="00020852">
        <w:fldChar w:fldCharType="end"/>
      </w:r>
      <w:r w:rsidR="002970B7">
        <w:br/>
      </w:r>
      <w:r w:rsidR="00184ADF" w:rsidRPr="00020852">
        <w:t>Jurisdiction</w:t>
      </w:r>
      <w:bookmarkEnd w:id="13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5" w:name="_Toc42862087"/>
      <w:r w:rsidRPr="00020852">
        <w:fldChar w:fldCharType="end"/>
      </w:r>
      <w:r w:rsidR="002970B7">
        <w:br/>
      </w:r>
      <w:r w:rsidR="00C53B37" w:rsidRPr="00020852">
        <w:t>Arbitration</w:t>
      </w:r>
      <w:bookmarkEnd w:id="135"/>
    </w:p>
    <w:bookmarkStart w:id="136"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1" w:name="_Toc42862088"/>
      <w:r w:rsidRPr="00020852">
        <w:fldChar w:fldCharType="end"/>
      </w:r>
      <w:r w:rsidR="002970B7">
        <w:br/>
      </w:r>
      <w:r w:rsidRPr="00020852">
        <w:t>Personal Jurisdiction</w:t>
      </w:r>
      <w:bookmarkEnd w:id="141"/>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42862089"/>
      <w:r w:rsidRPr="00020852">
        <w:fldChar w:fldCharType="end"/>
      </w:r>
      <w:r w:rsidR="002970B7">
        <w:br/>
      </w:r>
      <w:r w:rsidRPr="00020852">
        <w:t>Subject Matter Jurisdiction</w:t>
      </w:r>
      <w:bookmarkEnd w:id="14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5" w:name="_Hlk43294078"/>
    <w:p w14:paraId="26F3D0F5" w14:textId="08E09132" w:rsidR="00DB29DE" w:rsidRDefault="000111DA" w:rsidP="00DB29DE">
      <w:pPr>
        <w:spacing w:after="264"/>
      </w:pPr>
      <w:bookmarkStart w:id="146"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6"/>
      <w:r w:rsidR="00835A6B">
        <w:t xml:space="preserve"> </w:t>
      </w:r>
    </w:p>
    <w:bookmarkStart w:id="147" w:name="_Hlk43278950"/>
    <w:bookmarkEnd w:id="145"/>
    <w:bookmarkEnd w:id="147"/>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8" w:name="_Toc42862091"/>
      <w:r w:rsidRPr="00020852">
        <w:fldChar w:fldCharType="end"/>
      </w:r>
      <w:r w:rsidR="002970B7">
        <w:br/>
      </w:r>
      <w:r w:rsidRPr="00020852">
        <w:t>Anti-SLAPP Analysis</w:t>
      </w:r>
      <w:bookmarkEnd w:id="148"/>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3" w:name="_Toc42862090"/>
      <w:r w:rsidRPr="00020852">
        <w:fldChar w:fldCharType="end"/>
      </w:r>
      <w:r>
        <w:br/>
      </w:r>
      <w:r w:rsidRPr="00020852">
        <w:t>Pre-Filing Requirements</w:t>
      </w:r>
      <w:bookmarkEnd w:id="163"/>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5" w:name="_Toc42862085"/>
      <w:r w:rsidRPr="00020852">
        <w:fldChar w:fldCharType="end"/>
      </w:r>
      <w:r>
        <w:br/>
      </w:r>
      <w:r w:rsidRPr="00020852">
        <w:t>Attorneys’ Fees and Costs</w:t>
      </w:r>
      <w:bookmarkEnd w:id="165"/>
    </w:p>
    <w:p w14:paraId="0527214A" w14:textId="0E8419B9" w:rsidR="001B1FE4" w:rsidRDefault="001B1FE4" w:rsidP="001257C8">
      <w:pPr>
        <w:pStyle w:val="Line"/>
      </w:pPr>
      <w:r w:rsidRPr="00C935D4">
        <w:t>________________________________</w:t>
      </w:r>
    </w:p>
    <w:bookmarkStart w:id="16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8"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8"/>
    </w:p>
    <w:p w14:paraId="0E7FD39D" w14:textId="5CB84CD9" w:rsidR="0057244F" w:rsidRDefault="00F22BE5" w:rsidP="00ED253D">
      <w:pPr>
        <w:spacing w:after="264"/>
      </w:pPr>
      <w:r>
        <w:t>N/A</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7"/>
    </w:p>
    <w:p w14:paraId="5828B9B5" w14:textId="61325DEF" w:rsidR="00187D06" w:rsidRDefault="002A00E7" w:rsidP="001257C8">
      <w:pPr>
        <w:pStyle w:val="Line"/>
      </w:pPr>
      <w:bookmarkStart w:id="169" w:name="_Hlk43439444"/>
      <w:r w:rsidRPr="005C5314">
        <w:t>________________________________</w:t>
      </w:r>
      <w:bookmarkEnd w:id="169"/>
    </w:p>
    <w:p w14:paraId="6EA649A1" w14:textId="77777777" w:rsidR="00ED253D" w:rsidRDefault="00ED253D" w:rsidP="00DC1F51">
      <w:pPr>
        <w:spacing w:after="264"/>
        <w:ind w:left="2880"/>
        <w:rPr>
          <w:rFonts w:cs="Times New Roman"/>
        </w:rPr>
      </w:pPr>
    </w:p>
    <w:sectPr w:rsidR="00ED253D"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BBDC" w14:textId="77777777" w:rsidR="00FE1212" w:rsidRDefault="00FE1212" w:rsidP="007B1C23">
      <w:pPr>
        <w:spacing w:after="264"/>
      </w:pPr>
      <w:r>
        <w:separator/>
      </w:r>
    </w:p>
    <w:p w14:paraId="0008989B" w14:textId="77777777" w:rsidR="00FE1212" w:rsidRDefault="00FE1212">
      <w:pPr>
        <w:spacing w:after="264"/>
      </w:pPr>
    </w:p>
  </w:endnote>
  <w:endnote w:type="continuationSeparator" w:id="0">
    <w:p w14:paraId="10132797" w14:textId="77777777" w:rsidR="00FE1212" w:rsidRDefault="00FE1212" w:rsidP="007B1C23">
      <w:pPr>
        <w:spacing w:after="264"/>
      </w:pPr>
      <w:r>
        <w:continuationSeparator/>
      </w:r>
    </w:p>
    <w:p w14:paraId="49E2785D" w14:textId="77777777" w:rsidR="00FE1212" w:rsidRDefault="00FE121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22BE5"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Fenner</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77CA" w14:textId="77777777" w:rsidR="00FE1212" w:rsidRDefault="00FE1212" w:rsidP="007B1C23">
      <w:pPr>
        <w:spacing w:after="264"/>
      </w:pPr>
      <w:r>
        <w:separator/>
      </w:r>
    </w:p>
    <w:p w14:paraId="1E5F30B7" w14:textId="77777777" w:rsidR="00FE1212" w:rsidRDefault="00FE1212">
      <w:pPr>
        <w:spacing w:after="264"/>
      </w:pPr>
    </w:p>
  </w:footnote>
  <w:footnote w:type="continuationSeparator" w:id="0">
    <w:p w14:paraId="5D746834" w14:textId="77777777" w:rsidR="00FE1212" w:rsidRDefault="00FE1212" w:rsidP="007B1C23">
      <w:pPr>
        <w:spacing w:after="264"/>
      </w:pPr>
      <w:r>
        <w:continuationSeparator/>
      </w:r>
    </w:p>
    <w:p w14:paraId="55CE6EAD" w14:textId="77777777" w:rsidR="00FE1212" w:rsidRDefault="00FE1212">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4"/>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466"/>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13A8C"/>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35FC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D543C"/>
    <w:rsid w:val="008E4B7B"/>
    <w:rsid w:val="008E5C26"/>
    <w:rsid w:val="008F7661"/>
    <w:rsid w:val="0090282C"/>
    <w:rsid w:val="00902F33"/>
    <w:rsid w:val="009041EF"/>
    <w:rsid w:val="00907E7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2BE5"/>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E1212"/>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478A04FB10AF443CB2F5C4E9B5FA30B9"/>
        <w:category>
          <w:name w:val="General"/>
          <w:gallery w:val="placeholder"/>
        </w:category>
        <w:types>
          <w:type w:val="bbPlcHdr"/>
        </w:types>
        <w:behaviors>
          <w:behavior w:val="content"/>
        </w:behaviors>
        <w:guid w:val="{FBCCA600-359A-45AC-845D-5CA9F7A2D52F}"/>
      </w:docPartPr>
      <w:docPartBody>
        <w:p w:rsidR="00AF4BCB" w:rsidRDefault="004C5C9E" w:rsidP="004C5C9E">
          <w:pPr>
            <w:pStyle w:val="478A04FB10AF443CB2F5C4E9B5FA30B9"/>
          </w:pPr>
          <w:r w:rsidRPr="000D4732">
            <w:rPr>
              <w:rStyle w:val="PlaceholderText"/>
            </w:rPr>
            <w:t>Click or tap here to enter text.</w:t>
          </w:r>
        </w:p>
      </w:docPartBody>
    </w:docPart>
    <w:docPart>
      <w:docPartPr>
        <w:name w:val="C98C5ADD36DC475EA9433CA78AF69A47"/>
        <w:category>
          <w:name w:val="General"/>
          <w:gallery w:val="placeholder"/>
        </w:category>
        <w:types>
          <w:type w:val="bbPlcHdr"/>
        </w:types>
        <w:behaviors>
          <w:behavior w:val="content"/>
        </w:behaviors>
        <w:guid w:val="{D84FC894-8EC3-42F4-93D2-74B44A897A4D}"/>
      </w:docPartPr>
      <w:docPartBody>
        <w:p w:rsidR="00AF4BCB" w:rsidRDefault="004C5C9E" w:rsidP="004C5C9E">
          <w:pPr>
            <w:pStyle w:val="C98C5ADD36DC475EA9433CA78AF69A4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27769"/>
    <w:rsid w:val="008D69F5"/>
    <w:rsid w:val="008E54B3"/>
    <w:rsid w:val="00911955"/>
    <w:rsid w:val="00913D41"/>
    <w:rsid w:val="009164F7"/>
    <w:rsid w:val="00995BF5"/>
    <w:rsid w:val="009A4E23"/>
    <w:rsid w:val="00AF4BCB"/>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C9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AEDF4A5C4C3947229AFC78D60F5FB132">
    <w:name w:val="AEDF4A5C4C3947229AFC78D60F5FB132"/>
    <w:rsid w:val="009A4E23"/>
  </w:style>
  <w:style w:type="paragraph" w:customStyle="1" w:styleId="478A04FB10AF443CB2F5C4E9B5FA30B9">
    <w:name w:val="478A04FB10AF443CB2F5C4E9B5FA30B9"/>
    <w:rsid w:val="004C5C9E"/>
  </w:style>
  <w:style w:type="paragraph" w:customStyle="1" w:styleId="C98C5ADD36DC475EA9433CA78AF69A47">
    <w:name w:val="C98C5ADD36DC475EA9433CA78AF69A47"/>
    <w:rsid w:val="004C5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42"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id we or Client send out a Civil Code § 5200 demand?&quot;,&quot;id&quot;:&quot;yn_cc_doc_deman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c_doc_demand == \&quot;Yes\&quot; %}\n&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30223&quot;,&quot;id&quot;:&quot;ladd_hoa_litigation_new_matter_mbk0302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141</Pages>
  <Words>41071</Words>
  <Characters>234105</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269</cp:revision>
  <cp:lastPrinted>2019-02-13T22:26:00Z</cp:lastPrinted>
  <dcterms:created xsi:type="dcterms:W3CDTF">2020-06-05T18:10:00Z</dcterms:created>
  <dcterms:modified xsi:type="dcterms:W3CDTF">2023-03-01T21:50:00Z</dcterms:modified>
</cp:coreProperties>
</file>